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3FA" w:rsidRPr="008D3D56" w:rsidRDefault="005433FA" w:rsidP="005433FA">
      <w:r>
        <w:t>Quiz Fourteen</w:t>
      </w:r>
      <w:r w:rsidRPr="003E69D8">
        <w:br/>
        <w:t xml:space="preserve">HCC - GOVT 2305 </w:t>
      </w:r>
      <w:r w:rsidRPr="003E69D8">
        <w:br/>
      </w:r>
      <w:r>
        <w:t>10</w:t>
      </w:r>
      <w:r w:rsidRPr="003E69D8">
        <w:t xml:space="preserve"> – </w:t>
      </w:r>
      <w:r>
        <w:t>Elections and Campaigns</w:t>
      </w:r>
      <w:r w:rsidRPr="003E69D8">
        <w:br/>
        <w:t xml:space="preserve">10 – </w:t>
      </w:r>
      <w:r>
        <w:t>20</w:t>
      </w:r>
      <w:r w:rsidRPr="003E69D8">
        <w:t xml:space="preserve"> – 16</w:t>
      </w:r>
      <w:bookmarkStart w:id="0" w:name="_GoBack"/>
      <w:bookmarkEnd w:id="0"/>
      <w:r>
        <w:br/>
      </w:r>
      <w:r>
        <w:br/>
      </w:r>
      <w:r w:rsidRPr="008D3D56">
        <w:rPr>
          <w:color w:val="000000"/>
        </w:rPr>
        <w:t>1. The constitutional requirements regarding elections indicate that the Framers wanted to set up barriers against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a.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corruption.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</w:r>
      <w:proofErr w:type="gramStart"/>
      <w:r w:rsidRPr="008D3D56">
        <w:rPr>
          <w:color w:val="000000"/>
        </w:rPr>
        <w:t>b</w:t>
      </w:r>
      <w:proofErr w:type="gramEnd"/>
      <w:r w:rsidRPr="008D3D56">
        <w:rPr>
          <w:color w:val="000000"/>
        </w:rPr>
        <w:t>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direct democracy.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</w:r>
      <w:proofErr w:type="gramStart"/>
      <w:r w:rsidRPr="008D3D56">
        <w:rPr>
          <w:color w:val="000000"/>
        </w:rPr>
        <w:t>c</w:t>
      </w:r>
      <w:proofErr w:type="gramEnd"/>
      <w:r w:rsidRPr="008D3D56">
        <w:rPr>
          <w:color w:val="000000"/>
        </w:rPr>
        <w:t>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revolution.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</w:r>
      <w:proofErr w:type="gramStart"/>
      <w:r w:rsidRPr="008D3D56">
        <w:rPr>
          <w:color w:val="000000"/>
        </w:rPr>
        <w:t>d</w:t>
      </w:r>
      <w:proofErr w:type="gramEnd"/>
      <w:r w:rsidRPr="008D3D56">
        <w:rPr>
          <w:color w:val="000000"/>
        </w:rPr>
        <w:t>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theocracy.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</w:r>
      <w:proofErr w:type="gramStart"/>
      <w:r w:rsidRPr="008D3D56">
        <w:rPr>
          <w:color w:val="000000"/>
        </w:rPr>
        <w:t>e</w:t>
      </w:r>
      <w:proofErr w:type="gramEnd"/>
      <w:r w:rsidRPr="008D3D56">
        <w:rPr>
          <w:color w:val="000000"/>
        </w:rPr>
        <w:t>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elitism.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</w:r>
      <w:r w:rsidRPr="008D3D56">
        <w:rPr>
          <w:color w:val="000000"/>
        </w:rPr>
        <w:br/>
        <w:t>2. ​To win the presidency, a candidate needs to win __________ electoral votes.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a.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25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b.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50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c.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100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d.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270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e.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538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</w:r>
      <w:r w:rsidRPr="008D3D56">
        <w:rPr>
          <w:color w:val="000000"/>
        </w:rPr>
        <w:br/>
      </w:r>
      <w:r>
        <w:rPr>
          <w:color w:val="000000"/>
        </w:rPr>
        <w:t>3</w:t>
      </w:r>
      <w:r w:rsidRPr="008D3D56">
        <w:rPr>
          <w:color w:val="000000"/>
        </w:rPr>
        <w:t xml:space="preserve">. The staggering of senatorial elections helps to insulate senators </w:t>
      </w:r>
      <w:proofErr w:type="gramStart"/>
      <w:r w:rsidRPr="008D3D56">
        <w:rPr>
          <w:color w:val="000000"/>
        </w:rPr>
        <w:t>from ​shifts</w:t>
      </w:r>
      <w:proofErr w:type="gramEnd"/>
      <w:r w:rsidRPr="008D3D56">
        <w:rPr>
          <w:color w:val="000000"/>
        </w:rPr>
        <w:t xml:space="preserve"> in _______​___.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</w:r>
      <w:proofErr w:type="gramStart"/>
      <w:r w:rsidRPr="008D3D56">
        <w:rPr>
          <w:color w:val="000000"/>
        </w:rPr>
        <w:t>a</w:t>
      </w:r>
      <w:proofErr w:type="gramEnd"/>
      <w:r w:rsidRPr="008D3D56">
        <w:rPr>
          <w:color w:val="000000"/>
        </w:rPr>
        <w:t>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party identification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b.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voter registration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c.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​</w:t>
      </w:r>
      <w:proofErr w:type="gramStart"/>
      <w:r w:rsidRPr="008D3D56">
        <w:rPr>
          <w:color w:val="000000"/>
        </w:rPr>
        <w:t>public</w:t>
      </w:r>
      <w:proofErr w:type="gramEnd"/>
      <w:r w:rsidRPr="008D3D56">
        <w:rPr>
          <w:color w:val="000000"/>
        </w:rPr>
        <w:t xml:space="preserve"> sentiment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d.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​</w:t>
      </w:r>
      <w:proofErr w:type="gramStart"/>
      <w:r w:rsidRPr="008D3D56">
        <w:rPr>
          <w:color w:val="000000"/>
        </w:rPr>
        <w:t>federal</w:t>
      </w:r>
      <w:proofErr w:type="gramEnd"/>
      <w:r w:rsidRPr="008D3D56">
        <w:rPr>
          <w:color w:val="000000"/>
        </w:rPr>
        <w:t xml:space="preserve"> law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e.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the economy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</w:r>
      <w:r w:rsidRPr="008D3D56">
        <w:rPr>
          <w:color w:val="000000"/>
        </w:rPr>
        <w:br/>
        <w:t>4. In 2012, both Romney and Obama campaigned hard in Pennsylvania, Florida, Ohio, Iowa, Nevada, and Wisconsin because these were __________ states that each thought he had a chance to win.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</w:r>
      <w:proofErr w:type="gramStart"/>
      <w:r w:rsidRPr="008D3D56">
        <w:rPr>
          <w:color w:val="000000"/>
        </w:rPr>
        <w:t>a</w:t>
      </w:r>
      <w:proofErr w:type="gramEnd"/>
      <w:r w:rsidRPr="008D3D56">
        <w:rPr>
          <w:color w:val="000000"/>
        </w:rPr>
        <w:t>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wedge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b.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safe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c.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strategic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d.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battleground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e.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winner-take-all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</w:r>
      <w:r w:rsidRPr="008D3D56">
        <w:rPr>
          <w:color w:val="000000"/>
        </w:rPr>
        <w:br/>
      </w:r>
      <w:r>
        <w:rPr>
          <w:color w:val="000000"/>
        </w:rPr>
        <w:t>5</w:t>
      </w:r>
      <w:r w:rsidRPr="008D3D56">
        <w:rPr>
          <w:color w:val="000000"/>
        </w:rPr>
        <w:t>. ​In the last 60 years, the number of competitive congressional seats has been declining in a trend called __________.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</w:r>
      <w:proofErr w:type="gramStart"/>
      <w:r w:rsidRPr="008D3D56">
        <w:rPr>
          <w:color w:val="000000"/>
        </w:rPr>
        <w:t>a</w:t>
      </w:r>
      <w:proofErr w:type="gramEnd"/>
      <w:r w:rsidRPr="008D3D56">
        <w:rPr>
          <w:color w:val="000000"/>
        </w:rPr>
        <w:t>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diminishing returns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b.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​​</w:t>
      </w:r>
      <w:proofErr w:type="gramStart"/>
      <w:r w:rsidRPr="008D3D56">
        <w:rPr>
          <w:color w:val="000000"/>
        </w:rPr>
        <w:t>vanishing</w:t>
      </w:r>
      <w:proofErr w:type="gramEnd"/>
      <w:r w:rsidRPr="008D3D56">
        <w:rPr>
          <w:color w:val="000000"/>
        </w:rPr>
        <w:t xml:space="preserve"> marginals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c.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​</w:t>
      </w:r>
      <w:proofErr w:type="gramStart"/>
      <w:r w:rsidRPr="008D3D56">
        <w:rPr>
          <w:color w:val="000000"/>
        </w:rPr>
        <w:t>repressed</w:t>
      </w:r>
      <w:proofErr w:type="gramEnd"/>
      <w:r w:rsidRPr="008D3D56">
        <w:rPr>
          <w:color w:val="000000"/>
        </w:rPr>
        <w:t xml:space="preserve"> incumbency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d.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​</w:t>
      </w:r>
      <w:proofErr w:type="gramStart"/>
      <w:r w:rsidRPr="008D3D56">
        <w:rPr>
          <w:color w:val="000000"/>
        </w:rPr>
        <w:t>dwindling</w:t>
      </w:r>
      <w:proofErr w:type="gramEnd"/>
      <w:r w:rsidRPr="008D3D56">
        <w:rPr>
          <w:color w:val="000000"/>
        </w:rPr>
        <w:t xml:space="preserve"> candidacy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  <w:t>e.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t>​broadcasting marginals</w:t>
      </w:r>
      <w:r w:rsidRPr="008D3D56">
        <w:rPr>
          <w:rStyle w:val="apple-converted-space"/>
          <w:color w:val="000000"/>
        </w:rPr>
        <w:t> </w:t>
      </w:r>
      <w:r w:rsidRPr="008D3D56">
        <w:rPr>
          <w:color w:val="000000"/>
        </w:rPr>
        <w:br/>
      </w:r>
      <w:r w:rsidRPr="008D3D56">
        <w:rPr>
          <w:color w:val="000000"/>
        </w:rPr>
        <w:br/>
      </w:r>
    </w:p>
    <w:p w:rsidR="00873EB2" w:rsidRDefault="00873EB2"/>
    <w:sectPr w:rsidR="00873EB2" w:rsidSect="005433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3FA"/>
    <w:rsid w:val="005433FA"/>
    <w:rsid w:val="00602DE5"/>
    <w:rsid w:val="0087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433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43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2016-11-04T17:09:00Z</dcterms:created>
  <dcterms:modified xsi:type="dcterms:W3CDTF">2016-11-04T17:09:00Z</dcterms:modified>
</cp:coreProperties>
</file>